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8D730" w14:textId="43DDE54E" w:rsidR="00315A16" w:rsidRDefault="006717FA" w:rsidP="000827DD">
      <w:pPr>
        <w:spacing w:after="0" w:line="240" w:lineRule="auto"/>
        <w:rPr>
          <w:rFonts w:ascii="Segoe UI" w:hAnsi="Segoe UI" w:cs="Segoe UI"/>
          <w:b/>
          <w:noProof/>
          <w:sz w:val="12"/>
          <w:szCs w:val="28"/>
          <w:lang w:eastAsia="cs-CZ"/>
        </w:rPr>
      </w:pPr>
      <w:r>
        <w:rPr>
          <w:noProof/>
        </w:rPr>
        <w:drawing>
          <wp:inline distT="0" distB="0" distL="0" distR="0" wp14:anchorId="32B2C930" wp14:editId="1F0048E9">
            <wp:extent cx="1562100" cy="1181100"/>
            <wp:effectExtent l="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41FD5" w14:textId="17376597" w:rsidR="00A0699E" w:rsidRPr="00A979B9" w:rsidRDefault="00D46927" w:rsidP="00364678">
      <w:pPr>
        <w:spacing w:after="0"/>
        <w:jc w:val="center"/>
        <w:rPr>
          <w:rFonts w:cstheme="minorHAnsi"/>
          <w:b/>
          <w:sz w:val="24"/>
          <w:szCs w:val="24"/>
        </w:rPr>
      </w:pPr>
      <w:r w:rsidRPr="00A979B9">
        <w:rPr>
          <w:rFonts w:cstheme="minorHAnsi"/>
          <w:b/>
          <w:sz w:val="24"/>
          <w:szCs w:val="24"/>
        </w:rPr>
        <w:t>PODPORA</w:t>
      </w:r>
      <w:r w:rsidR="00367FBE" w:rsidRPr="00A979B9">
        <w:rPr>
          <w:rFonts w:cstheme="minorHAnsi"/>
          <w:b/>
          <w:sz w:val="24"/>
          <w:szCs w:val="24"/>
        </w:rPr>
        <w:t xml:space="preserve"> INTEGRACE DRŽITELŮ DOČASNÉ OCHRA</w:t>
      </w:r>
      <w:r w:rsidRPr="00A979B9">
        <w:rPr>
          <w:rFonts w:cstheme="minorHAnsi"/>
          <w:b/>
          <w:sz w:val="24"/>
          <w:szCs w:val="24"/>
        </w:rPr>
        <w:t xml:space="preserve">NY </w:t>
      </w:r>
      <w:r w:rsidR="00364678" w:rsidRPr="00A979B9">
        <w:rPr>
          <w:rFonts w:cstheme="minorHAnsi"/>
          <w:b/>
          <w:sz w:val="24"/>
          <w:szCs w:val="24"/>
        </w:rPr>
        <w:t>V ROCE 202</w:t>
      </w:r>
      <w:r w:rsidR="006717FA">
        <w:rPr>
          <w:rFonts w:cstheme="minorHAnsi"/>
          <w:b/>
          <w:sz w:val="24"/>
          <w:szCs w:val="24"/>
        </w:rPr>
        <w:t>6</w:t>
      </w:r>
      <w:r w:rsidR="00367FBE" w:rsidRPr="00A979B9">
        <w:rPr>
          <w:rFonts w:cstheme="minorHAnsi"/>
          <w:b/>
          <w:sz w:val="24"/>
          <w:szCs w:val="24"/>
        </w:rPr>
        <w:t xml:space="preserve"> – TEPLICE</w:t>
      </w:r>
      <w:r w:rsidR="00E548E6" w:rsidRPr="00A979B9">
        <w:rPr>
          <w:rFonts w:cstheme="minorHAnsi"/>
          <w:b/>
          <w:sz w:val="24"/>
          <w:szCs w:val="24"/>
        </w:rPr>
        <w:t xml:space="preserve"> </w:t>
      </w:r>
    </w:p>
    <w:p w14:paraId="22D60E97" w14:textId="77777777" w:rsidR="00694251" w:rsidRPr="00CD7EBD" w:rsidRDefault="00694251" w:rsidP="00694251">
      <w:pPr>
        <w:spacing w:after="0"/>
        <w:jc w:val="center"/>
        <w:rPr>
          <w:rFonts w:cstheme="minorHAnsi"/>
          <w:b/>
          <w:color w:val="FF0000"/>
        </w:rPr>
      </w:pPr>
    </w:p>
    <w:p w14:paraId="08FA7307" w14:textId="4341052F" w:rsidR="003349EF" w:rsidRPr="00655CD2" w:rsidRDefault="003349EF" w:rsidP="00694251">
      <w:pPr>
        <w:spacing w:after="0"/>
        <w:jc w:val="both"/>
        <w:rPr>
          <w:rFonts w:cstheme="minorHAnsi"/>
          <w:b/>
        </w:rPr>
      </w:pPr>
      <w:r w:rsidRPr="00655CD2">
        <w:rPr>
          <w:rFonts w:cstheme="minorHAnsi"/>
          <w:u w:val="single"/>
        </w:rPr>
        <w:t>Poskytovatel dotace:</w:t>
      </w:r>
      <w:r w:rsidRPr="00655CD2">
        <w:rPr>
          <w:rFonts w:cstheme="minorHAnsi"/>
          <w:b/>
        </w:rPr>
        <w:t xml:space="preserve"> </w:t>
      </w:r>
      <w:r w:rsidR="00367FBE" w:rsidRPr="00655CD2">
        <w:rPr>
          <w:rFonts w:cstheme="minorHAnsi"/>
        </w:rPr>
        <w:t>Ministerstvo vnitra ČR</w:t>
      </w:r>
      <w:r w:rsidR="004B16B4" w:rsidRPr="00655CD2">
        <w:rPr>
          <w:rFonts w:cstheme="minorHAnsi"/>
          <w:b/>
        </w:rPr>
        <w:t xml:space="preserve"> </w:t>
      </w:r>
    </w:p>
    <w:p w14:paraId="0B1B818D" w14:textId="65F15BAD" w:rsidR="002D14AF" w:rsidRPr="00947C72" w:rsidRDefault="00367FBE" w:rsidP="00694251">
      <w:pPr>
        <w:spacing w:after="0"/>
        <w:jc w:val="both"/>
        <w:rPr>
          <w:rFonts w:cstheme="minorHAnsi"/>
        </w:rPr>
      </w:pPr>
      <w:r w:rsidRPr="00947C72">
        <w:rPr>
          <w:rFonts w:cstheme="minorHAnsi"/>
          <w:u w:val="single"/>
        </w:rPr>
        <w:t>Rozhodnutí</w:t>
      </w:r>
      <w:r w:rsidR="00795166" w:rsidRPr="00947C72">
        <w:rPr>
          <w:rFonts w:cstheme="minorHAnsi"/>
          <w:u w:val="single"/>
        </w:rPr>
        <w:t xml:space="preserve"> o poskytnutí dotace</w:t>
      </w:r>
      <w:r w:rsidR="00A01CAC" w:rsidRPr="00947C72">
        <w:rPr>
          <w:rFonts w:cstheme="minorHAnsi"/>
          <w:u w:val="single"/>
        </w:rPr>
        <w:t>:</w:t>
      </w:r>
      <w:r w:rsidR="00A01CAC" w:rsidRPr="00947C72">
        <w:rPr>
          <w:rFonts w:cstheme="minorHAnsi"/>
        </w:rPr>
        <w:t xml:space="preserve"> </w:t>
      </w:r>
      <w:r w:rsidR="00947C72" w:rsidRPr="00947C72">
        <w:rPr>
          <w:rFonts w:cstheme="minorHAnsi"/>
        </w:rPr>
        <w:t>5</w:t>
      </w:r>
      <w:r w:rsidR="006717FA">
        <w:rPr>
          <w:rFonts w:cstheme="minorHAnsi"/>
        </w:rPr>
        <w:t>7</w:t>
      </w:r>
      <w:r w:rsidR="00947C72" w:rsidRPr="00947C72">
        <w:rPr>
          <w:rFonts w:cstheme="minorHAnsi"/>
        </w:rPr>
        <w:t>/202</w:t>
      </w:r>
      <w:r w:rsidR="006717FA">
        <w:rPr>
          <w:rFonts w:cstheme="minorHAnsi"/>
        </w:rPr>
        <w:t>6</w:t>
      </w:r>
      <w:r w:rsidR="00665A1E" w:rsidRPr="00947C72">
        <w:rPr>
          <w:rFonts w:cstheme="minorHAnsi"/>
        </w:rPr>
        <w:t>/OBCEKOL</w:t>
      </w:r>
    </w:p>
    <w:p w14:paraId="3945C5EE" w14:textId="5D69C367" w:rsidR="00F04489" w:rsidRPr="00947C72" w:rsidRDefault="00A829E0" w:rsidP="00694251">
      <w:pPr>
        <w:spacing w:after="0"/>
        <w:jc w:val="both"/>
        <w:rPr>
          <w:rFonts w:cstheme="minorHAnsi"/>
        </w:rPr>
      </w:pPr>
      <w:r w:rsidRPr="00947C72">
        <w:rPr>
          <w:rFonts w:cstheme="minorHAnsi"/>
          <w:u w:val="single"/>
        </w:rPr>
        <w:t>Dotace z</w:t>
      </w:r>
      <w:r w:rsidR="00694251" w:rsidRPr="00947C72">
        <w:rPr>
          <w:rFonts w:cstheme="minorHAnsi"/>
          <w:u w:val="single"/>
        </w:rPr>
        <w:t> </w:t>
      </w:r>
      <w:r w:rsidRPr="00947C72">
        <w:rPr>
          <w:rFonts w:cstheme="minorHAnsi"/>
          <w:u w:val="single"/>
        </w:rPr>
        <w:t>p</w:t>
      </w:r>
      <w:r w:rsidR="00367FBE" w:rsidRPr="00947C72">
        <w:rPr>
          <w:rFonts w:cstheme="minorHAnsi"/>
          <w:u w:val="single"/>
        </w:rPr>
        <w:t>rogramu</w:t>
      </w:r>
      <w:r w:rsidR="00694251" w:rsidRPr="00947C72">
        <w:rPr>
          <w:rFonts w:cstheme="minorHAnsi"/>
          <w:u w:val="single"/>
        </w:rPr>
        <w:t>:</w:t>
      </w:r>
      <w:r w:rsidR="00367FBE" w:rsidRPr="00947C72">
        <w:rPr>
          <w:rFonts w:cstheme="minorHAnsi"/>
        </w:rPr>
        <w:t xml:space="preserve"> </w:t>
      </w:r>
      <w:r w:rsidR="00694251" w:rsidRPr="00947C72">
        <w:rPr>
          <w:rFonts w:cstheme="minorHAnsi"/>
        </w:rPr>
        <w:t xml:space="preserve">Systém výzev na výdaje realizované v rámci projektů </w:t>
      </w:r>
      <w:r w:rsidR="00367FBE" w:rsidRPr="00947C72">
        <w:rPr>
          <w:rFonts w:cstheme="minorHAnsi"/>
        </w:rPr>
        <w:t>obcí na podporu integrace držitelů dočasné ochra</w:t>
      </w:r>
      <w:r w:rsidR="00364678" w:rsidRPr="00947C72">
        <w:rPr>
          <w:rFonts w:cstheme="minorHAnsi"/>
        </w:rPr>
        <w:t>ny na lokální úrovni v roce 202</w:t>
      </w:r>
      <w:r w:rsidR="006717FA">
        <w:rPr>
          <w:rFonts w:cstheme="minorHAnsi"/>
        </w:rPr>
        <w:t>6</w:t>
      </w:r>
    </w:p>
    <w:p w14:paraId="44C70EC8" w14:textId="4866BDFF" w:rsidR="001076BD" w:rsidRPr="00947C72" w:rsidRDefault="001076BD" w:rsidP="00694251">
      <w:pPr>
        <w:spacing w:after="0"/>
        <w:contextualSpacing/>
        <w:jc w:val="both"/>
        <w:rPr>
          <w:rFonts w:cstheme="minorHAnsi"/>
          <w:u w:val="single"/>
        </w:rPr>
      </w:pPr>
      <w:r w:rsidRPr="00947C72">
        <w:rPr>
          <w:rFonts w:cstheme="minorHAnsi"/>
          <w:u w:val="single"/>
        </w:rPr>
        <w:t>Realizace projektu</w:t>
      </w:r>
      <w:r w:rsidR="00DD1A27" w:rsidRPr="00947C72">
        <w:rPr>
          <w:rFonts w:cstheme="minorHAnsi"/>
        </w:rPr>
        <w:t xml:space="preserve">: </w:t>
      </w:r>
      <w:r w:rsidR="00E556C2" w:rsidRPr="00947C72">
        <w:rPr>
          <w:rFonts w:cstheme="minorHAnsi"/>
        </w:rPr>
        <w:t>1. 1. 202</w:t>
      </w:r>
      <w:r w:rsidR="006717FA">
        <w:rPr>
          <w:rFonts w:cstheme="minorHAnsi"/>
        </w:rPr>
        <w:t>6</w:t>
      </w:r>
      <w:r w:rsidR="00E556C2" w:rsidRPr="00947C72">
        <w:rPr>
          <w:rFonts w:cstheme="minorHAnsi"/>
        </w:rPr>
        <w:t xml:space="preserve"> – 31. 12.</w:t>
      </w:r>
      <w:r w:rsidR="003349EF" w:rsidRPr="00947C72">
        <w:rPr>
          <w:rFonts w:cstheme="minorHAnsi"/>
        </w:rPr>
        <w:t xml:space="preserve"> 20</w:t>
      </w:r>
      <w:r w:rsidR="00B3539C" w:rsidRPr="00947C72">
        <w:rPr>
          <w:rFonts w:cstheme="minorHAnsi"/>
        </w:rPr>
        <w:t>2</w:t>
      </w:r>
      <w:r w:rsidR="006717FA">
        <w:rPr>
          <w:rFonts w:cstheme="minorHAnsi"/>
        </w:rPr>
        <w:t>6</w:t>
      </w:r>
    </w:p>
    <w:p w14:paraId="241114F3" w14:textId="2893B62E" w:rsidR="006365D9" w:rsidRDefault="006365D9" w:rsidP="00947C72">
      <w:pPr>
        <w:spacing w:after="0"/>
        <w:jc w:val="both"/>
        <w:rPr>
          <w:rFonts w:cs="Arial"/>
          <w:color w:val="FF0000"/>
        </w:rPr>
      </w:pPr>
    </w:p>
    <w:p w14:paraId="68075F96" w14:textId="77777777" w:rsidR="006717FA" w:rsidRPr="006717FA" w:rsidRDefault="006717FA" w:rsidP="006717FA">
      <w:pPr>
        <w:spacing w:after="0" w:line="240" w:lineRule="auto"/>
        <w:rPr>
          <w:rFonts w:cstheme="minorHAnsi"/>
          <w:u w:val="single"/>
        </w:rPr>
      </w:pPr>
      <w:r w:rsidRPr="006717FA">
        <w:rPr>
          <w:rFonts w:cstheme="minorHAnsi"/>
          <w:u w:val="single"/>
        </w:rPr>
        <w:t>Financování projektu</w:t>
      </w:r>
    </w:p>
    <w:p w14:paraId="7DEAE8A3" w14:textId="42B6187F" w:rsidR="006717FA" w:rsidRPr="006717FA" w:rsidRDefault="006717FA" w:rsidP="006717FA">
      <w:pPr>
        <w:shd w:val="clear" w:color="auto" w:fill="FAF9F9"/>
        <w:spacing w:after="0" w:line="240" w:lineRule="auto"/>
        <w:rPr>
          <w:rFonts w:cstheme="minorHAnsi"/>
        </w:rPr>
      </w:pPr>
      <w:r w:rsidRPr="006717FA">
        <w:rPr>
          <w:rFonts w:cstheme="minorHAnsi"/>
        </w:rPr>
        <w:t xml:space="preserve">Poskytnutá dotace ze státního rozpočtu ČR (MV ČR): </w:t>
      </w:r>
      <w:r>
        <w:rPr>
          <w:rFonts w:cstheme="minorHAnsi"/>
        </w:rPr>
        <w:tab/>
      </w:r>
      <w:r w:rsidRPr="006717FA">
        <w:rPr>
          <w:rFonts w:cstheme="minorHAnsi"/>
        </w:rPr>
        <w:t>2 176 219 Kč</w:t>
      </w:r>
    </w:p>
    <w:p w14:paraId="37EBABAD" w14:textId="6A4558D6" w:rsidR="006717FA" w:rsidRPr="006717FA" w:rsidRDefault="006717FA" w:rsidP="006717FA">
      <w:pPr>
        <w:shd w:val="clear" w:color="auto" w:fill="FAF9F9"/>
        <w:spacing w:after="0" w:line="240" w:lineRule="auto"/>
        <w:rPr>
          <w:rFonts w:cstheme="minorHAnsi"/>
        </w:rPr>
      </w:pPr>
      <w:r w:rsidRPr="006717FA">
        <w:rPr>
          <w:rFonts w:cstheme="minorHAnsi"/>
        </w:rPr>
        <w:t xml:space="preserve">Spolufinancování Statutárním městem Teplice: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6717FA">
        <w:rPr>
          <w:rFonts w:cstheme="minorHAnsi"/>
        </w:rPr>
        <w:t>2 048 890 Kč</w:t>
      </w:r>
    </w:p>
    <w:p w14:paraId="6725EC6E" w14:textId="67375889" w:rsidR="006717FA" w:rsidRPr="006717FA" w:rsidRDefault="006717FA" w:rsidP="006717FA">
      <w:pPr>
        <w:shd w:val="clear" w:color="auto" w:fill="FAF9F9"/>
        <w:spacing w:after="0" w:line="240" w:lineRule="auto"/>
        <w:rPr>
          <w:rFonts w:cstheme="minorHAnsi"/>
        </w:rPr>
      </w:pPr>
      <w:r w:rsidRPr="006717FA">
        <w:rPr>
          <w:rFonts w:cstheme="minorHAnsi"/>
        </w:rPr>
        <w:t xml:space="preserve">Celkové schválené náklady projektu: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6717FA">
        <w:rPr>
          <w:rFonts w:cstheme="minorHAnsi"/>
        </w:rPr>
        <w:t>4 225 109 Kč</w:t>
      </w:r>
    </w:p>
    <w:p w14:paraId="45C0D4AF" w14:textId="77777777" w:rsidR="006717FA" w:rsidRPr="006717FA" w:rsidRDefault="006717FA" w:rsidP="00947C72">
      <w:pPr>
        <w:spacing w:after="0"/>
        <w:jc w:val="both"/>
        <w:rPr>
          <w:rFonts w:cstheme="minorHAnsi"/>
        </w:rPr>
      </w:pPr>
    </w:p>
    <w:p w14:paraId="44033E23" w14:textId="77777777" w:rsidR="006717FA" w:rsidRPr="006717FA" w:rsidRDefault="006717FA" w:rsidP="006717FA">
      <w:pPr>
        <w:spacing w:after="0" w:line="240" w:lineRule="auto"/>
        <w:rPr>
          <w:rFonts w:cstheme="minorHAnsi"/>
          <w:u w:val="single"/>
        </w:rPr>
      </w:pPr>
      <w:r w:rsidRPr="006717FA">
        <w:rPr>
          <w:rFonts w:cstheme="minorHAnsi"/>
          <w:u w:val="single"/>
        </w:rPr>
        <w:t>Cíl a zaměření projektu</w:t>
      </w:r>
    </w:p>
    <w:p w14:paraId="4B739FD4" w14:textId="77777777" w:rsidR="006717FA" w:rsidRPr="006717FA" w:rsidRDefault="006717FA" w:rsidP="00456ADC">
      <w:pPr>
        <w:spacing w:after="0" w:line="240" w:lineRule="auto"/>
        <w:jc w:val="both"/>
        <w:rPr>
          <w:rFonts w:cstheme="minorHAnsi"/>
        </w:rPr>
      </w:pPr>
      <w:r w:rsidRPr="006717FA">
        <w:rPr>
          <w:rFonts w:cstheme="minorHAnsi"/>
        </w:rPr>
        <w:t>Hlavním cílem projektu je zlepšit soužití mezi cizinci a většinovou společností v Teplicích, zefektivnit komunikaci s úřady a institucemi, stabilizovat osoby v nepříznivé sociální situaci a předcházet jejich sociálnímu vyloučení či xenofobním náladám. Specifickým cílem je zajistit dostupnost odborné sociální práce, psychologické pomoci, interkulturní asistence a výuky českého jazyka.</w:t>
      </w:r>
    </w:p>
    <w:p w14:paraId="2DC77410" w14:textId="77777777" w:rsidR="006717FA" w:rsidRPr="006717FA" w:rsidRDefault="006717FA" w:rsidP="00456ADC">
      <w:pPr>
        <w:spacing w:after="0" w:line="240" w:lineRule="auto"/>
        <w:jc w:val="both"/>
        <w:rPr>
          <w:rFonts w:cstheme="minorHAnsi"/>
        </w:rPr>
      </w:pPr>
      <w:r w:rsidRPr="006717FA">
        <w:rPr>
          <w:rFonts w:cstheme="minorHAnsi"/>
        </w:rPr>
        <w:t>Projekt je zaměřen na držitele dočasné ochrany žijící na území statutárního města Teplice, zejména na zranitelné skupiny (senioři, osoby se zdravotním postižením, rodiny s dětmi). Předpokládá se přímá podpora pro více než 500 osob.</w:t>
      </w:r>
    </w:p>
    <w:p w14:paraId="57BC60CE" w14:textId="13AC168F" w:rsidR="006717FA" w:rsidRPr="006717FA" w:rsidRDefault="006717FA" w:rsidP="006717FA">
      <w:pPr>
        <w:spacing w:after="0" w:line="240" w:lineRule="auto"/>
        <w:rPr>
          <w:rFonts w:cstheme="minorHAnsi"/>
        </w:rPr>
      </w:pPr>
    </w:p>
    <w:p w14:paraId="70DA9440" w14:textId="77777777" w:rsidR="006717FA" w:rsidRPr="006717FA" w:rsidRDefault="006717FA" w:rsidP="006717FA">
      <w:pPr>
        <w:spacing w:after="0" w:line="240" w:lineRule="auto"/>
        <w:rPr>
          <w:rFonts w:cstheme="minorHAnsi"/>
          <w:u w:val="single"/>
        </w:rPr>
      </w:pPr>
      <w:r w:rsidRPr="006717FA">
        <w:rPr>
          <w:rFonts w:cstheme="minorHAnsi"/>
          <w:u w:val="single"/>
        </w:rPr>
        <w:t>Zapojení partneři a klíčové aktivity</w:t>
      </w:r>
    </w:p>
    <w:p w14:paraId="0C765E27" w14:textId="393F827E" w:rsidR="006717FA" w:rsidRDefault="006717FA" w:rsidP="006717FA">
      <w:pPr>
        <w:spacing w:after="0" w:line="240" w:lineRule="auto"/>
        <w:rPr>
          <w:rFonts w:cstheme="minorHAnsi"/>
        </w:rPr>
      </w:pPr>
      <w:r w:rsidRPr="006717FA">
        <w:rPr>
          <w:rFonts w:cstheme="minorHAnsi"/>
        </w:rPr>
        <w:t>Projekt je realizován v partnerství se čtyřmi neziskovými organizacemi:</w:t>
      </w:r>
    </w:p>
    <w:p w14:paraId="547E0007" w14:textId="77777777" w:rsidR="000B3137" w:rsidRPr="006717FA" w:rsidRDefault="000B3137" w:rsidP="006717FA">
      <w:pPr>
        <w:spacing w:after="0" w:line="240" w:lineRule="auto"/>
        <w:rPr>
          <w:rFonts w:cstheme="minorHAnsi"/>
        </w:rPr>
      </w:pPr>
    </w:p>
    <w:p w14:paraId="7D5C51E1" w14:textId="77777777" w:rsidR="000B3137" w:rsidRPr="000B3137" w:rsidRDefault="006717FA" w:rsidP="000B3137">
      <w:pPr>
        <w:numPr>
          <w:ilvl w:val="0"/>
          <w:numId w:val="4"/>
        </w:numPr>
        <w:shd w:val="clear" w:color="auto" w:fill="FAF9F9"/>
        <w:spacing w:after="0" w:line="240" w:lineRule="auto"/>
        <w:rPr>
          <w:rFonts w:cstheme="minorHAnsi"/>
        </w:rPr>
      </w:pPr>
      <w:r w:rsidRPr="000B3137">
        <w:rPr>
          <w:rFonts w:cstheme="minorHAnsi"/>
          <w:u w:val="single"/>
        </w:rPr>
        <w:t xml:space="preserve">Rybička Teplice, z. s.: </w:t>
      </w:r>
    </w:p>
    <w:p w14:paraId="3406BE3C" w14:textId="4A7ECBC6" w:rsidR="006717FA" w:rsidRPr="006717FA" w:rsidRDefault="006717FA" w:rsidP="000B3137">
      <w:pPr>
        <w:shd w:val="clear" w:color="auto" w:fill="FAF9F9"/>
        <w:spacing w:after="0" w:line="240" w:lineRule="auto"/>
        <w:ind w:left="720"/>
        <w:rPr>
          <w:rFonts w:cstheme="minorHAnsi"/>
        </w:rPr>
      </w:pPr>
      <w:r w:rsidRPr="006717FA">
        <w:rPr>
          <w:rFonts w:cstheme="minorHAnsi"/>
        </w:rPr>
        <w:t>Provoz sociální ubytovny s kapacitou 40 lůžek, poskytování potravinové a materiální pomoci a zajišťování terénních doprovodů na úřady a k lékařům.</w:t>
      </w:r>
    </w:p>
    <w:p w14:paraId="5C6DCCF2" w14:textId="77777777" w:rsidR="000B3137" w:rsidRDefault="006717FA" w:rsidP="000B3137">
      <w:pPr>
        <w:numPr>
          <w:ilvl w:val="0"/>
          <w:numId w:val="4"/>
        </w:numPr>
        <w:shd w:val="clear" w:color="auto" w:fill="FAF9F9"/>
        <w:spacing w:after="0" w:line="240" w:lineRule="auto"/>
        <w:rPr>
          <w:rFonts w:cstheme="minorHAnsi"/>
        </w:rPr>
      </w:pPr>
      <w:proofErr w:type="spellStart"/>
      <w:r w:rsidRPr="000B3137">
        <w:rPr>
          <w:rFonts w:cstheme="minorHAnsi"/>
          <w:u w:val="single"/>
        </w:rPr>
        <w:t>CeHuPo</w:t>
      </w:r>
      <w:proofErr w:type="spellEnd"/>
      <w:r w:rsidRPr="000B3137">
        <w:rPr>
          <w:rFonts w:cstheme="minorHAnsi"/>
          <w:u w:val="single"/>
        </w:rPr>
        <w:t xml:space="preserve"> – Centrum humanitární pomoci, z. s.:</w:t>
      </w:r>
      <w:r w:rsidRPr="006717FA">
        <w:rPr>
          <w:rFonts w:cstheme="minorHAnsi"/>
        </w:rPr>
        <w:t xml:space="preserve"> </w:t>
      </w:r>
    </w:p>
    <w:p w14:paraId="01BCC2E4" w14:textId="00D3E7BC" w:rsidR="006717FA" w:rsidRPr="006717FA" w:rsidRDefault="006717FA" w:rsidP="000B3137">
      <w:pPr>
        <w:shd w:val="clear" w:color="auto" w:fill="FAF9F9"/>
        <w:spacing w:after="0" w:line="240" w:lineRule="auto"/>
        <w:ind w:left="720"/>
        <w:rPr>
          <w:rFonts w:cstheme="minorHAnsi"/>
        </w:rPr>
      </w:pPr>
      <w:r w:rsidRPr="006717FA">
        <w:rPr>
          <w:rFonts w:cstheme="minorHAnsi"/>
        </w:rPr>
        <w:t>Poskytování odborné psychologické péče, odborné sociální práce a terénní interkulturní asistence.</w:t>
      </w:r>
    </w:p>
    <w:p w14:paraId="1C70FAA1" w14:textId="77777777" w:rsidR="000B3137" w:rsidRDefault="006717FA" w:rsidP="000B3137">
      <w:pPr>
        <w:numPr>
          <w:ilvl w:val="0"/>
          <w:numId w:val="4"/>
        </w:numPr>
        <w:shd w:val="clear" w:color="auto" w:fill="FAF9F9"/>
        <w:spacing w:after="0" w:line="240" w:lineRule="auto"/>
        <w:rPr>
          <w:rFonts w:cstheme="minorHAnsi"/>
        </w:rPr>
      </w:pPr>
      <w:r w:rsidRPr="000B3137">
        <w:rPr>
          <w:rFonts w:cstheme="minorHAnsi"/>
          <w:u w:val="single"/>
        </w:rPr>
        <w:t>Salesiánské středisko volného času Teplice:</w:t>
      </w:r>
      <w:r w:rsidRPr="006717FA">
        <w:rPr>
          <w:rFonts w:cstheme="minorHAnsi"/>
        </w:rPr>
        <w:t xml:space="preserve"> </w:t>
      </w:r>
    </w:p>
    <w:p w14:paraId="418D560E" w14:textId="7B5C3BD9" w:rsidR="006717FA" w:rsidRPr="006717FA" w:rsidRDefault="006717FA" w:rsidP="000B3137">
      <w:pPr>
        <w:shd w:val="clear" w:color="auto" w:fill="FAF9F9"/>
        <w:spacing w:after="0" w:line="240" w:lineRule="auto"/>
        <w:ind w:left="720"/>
        <w:rPr>
          <w:rFonts w:cstheme="minorHAnsi"/>
        </w:rPr>
      </w:pPr>
      <w:r w:rsidRPr="006717FA">
        <w:rPr>
          <w:rFonts w:cstheme="minorHAnsi"/>
        </w:rPr>
        <w:t>Zajištění 300 lekcí výuky českého jazyka pro dospělé a 800 hodin tlumočnických a překladatelských služeb.</w:t>
      </w:r>
    </w:p>
    <w:p w14:paraId="662B3DE3" w14:textId="77777777" w:rsidR="006717FA" w:rsidRPr="006717FA" w:rsidRDefault="006717FA" w:rsidP="000B3137">
      <w:pPr>
        <w:numPr>
          <w:ilvl w:val="0"/>
          <w:numId w:val="4"/>
        </w:numPr>
        <w:shd w:val="clear" w:color="auto" w:fill="FAF9F9"/>
        <w:spacing w:after="0" w:line="240" w:lineRule="auto"/>
        <w:rPr>
          <w:rFonts w:cstheme="minorHAnsi"/>
        </w:rPr>
      </w:pPr>
      <w:r w:rsidRPr="000B3137">
        <w:rPr>
          <w:rFonts w:cstheme="minorHAnsi"/>
          <w:u w:val="single"/>
        </w:rPr>
        <w:t xml:space="preserve">Poradna pro integraci, z. </w:t>
      </w:r>
      <w:proofErr w:type="spellStart"/>
      <w:r w:rsidRPr="000B3137">
        <w:rPr>
          <w:rFonts w:cstheme="minorHAnsi"/>
          <w:u w:val="single"/>
        </w:rPr>
        <w:t>ú.</w:t>
      </w:r>
      <w:proofErr w:type="spellEnd"/>
      <w:r w:rsidRPr="000B3137">
        <w:rPr>
          <w:rFonts w:cstheme="minorHAnsi"/>
          <w:u w:val="single"/>
        </w:rPr>
        <w:t xml:space="preserve">: </w:t>
      </w:r>
      <w:r w:rsidRPr="006717FA">
        <w:rPr>
          <w:rFonts w:cstheme="minorHAnsi"/>
        </w:rPr>
        <w:t>Poskytování bezplatné interkulturní asistence při jednání na institucích a pravidelný monitoring velkokapacitních ubytovacích zařízení</w:t>
      </w:r>
    </w:p>
    <w:p w14:paraId="0295DD12" w14:textId="77777777" w:rsidR="005B0E53" w:rsidRPr="000B3137" w:rsidRDefault="005B0E53" w:rsidP="00AE725B">
      <w:pPr>
        <w:spacing w:after="0"/>
        <w:jc w:val="center"/>
        <w:rPr>
          <w:rFonts w:cstheme="minorHAnsi"/>
        </w:rPr>
      </w:pPr>
    </w:p>
    <w:p w14:paraId="0423237B" w14:textId="75031000" w:rsidR="005C405C" w:rsidRPr="000B3137" w:rsidRDefault="001E6D9C" w:rsidP="00AE725B">
      <w:pPr>
        <w:spacing w:after="0"/>
        <w:jc w:val="center"/>
        <w:rPr>
          <w:rFonts w:cstheme="minorHAnsi"/>
        </w:rPr>
      </w:pPr>
      <w:r w:rsidRPr="000B3137">
        <w:rPr>
          <w:rFonts w:cstheme="minorHAnsi"/>
        </w:rPr>
        <w:t xml:space="preserve">Projekt „Podpora integrace držitelů dočasné ochrany </w:t>
      </w:r>
      <w:r w:rsidR="00364678" w:rsidRPr="000B3137">
        <w:rPr>
          <w:rFonts w:cstheme="minorHAnsi"/>
        </w:rPr>
        <w:t>v roce 202</w:t>
      </w:r>
      <w:r w:rsidR="00456ADC" w:rsidRPr="000B3137">
        <w:rPr>
          <w:rFonts w:cstheme="minorHAnsi"/>
        </w:rPr>
        <w:t>6</w:t>
      </w:r>
      <w:r w:rsidR="00364678" w:rsidRPr="000B3137">
        <w:rPr>
          <w:rFonts w:cstheme="minorHAnsi"/>
        </w:rPr>
        <w:t xml:space="preserve"> </w:t>
      </w:r>
      <w:r w:rsidRPr="000B3137">
        <w:rPr>
          <w:rFonts w:cstheme="minorHAnsi"/>
        </w:rPr>
        <w:t xml:space="preserve">– Teplice“ </w:t>
      </w:r>
      <w:r w:rsidR="00364678" w:rsidRPr="000B3137">
        <w:rPr>
          <w:rFonts w:cstheme="minorHAnsi"/>
        </w:rPr>
        <w:br/>
      </w:r>
      <w:r w:rsidRPr="000B3137">
        <w:rPr>
          <w:rFonts w:cstheme="minorHAnsi"/>
        </w:rPr>
        <w:t>je spolufinancován Ministerstvem vnitra ČR.</w:t>
      </w:r>
    </w:p>
    <w:p w14:paraId="073300F4" w14:textId="77777777" w:rsidR="003A2EC6" w:rsidRDefault="003A2EC6" w:rsidP="00694251">
      <w:pPr>
        <w:spacing w:after="0"/>
        <w:contextualSpacing/>
        <w:jc w:val="both"/>
        <w:rPr>
          <w:rFonts w:cstheme="minorHAnsi"/>
        </w:rPr>
      </w:pPr>
    </w:p>
    <w:p w14:paraId="72F181B8" w14:textId="77777777" w:rsidR="000B3137" w:rsidRDefault="000B3137" w:rsidP="00694251">
      <w:pPr>
        <w:spacing w:after="0"/>
        <w:contextualSpacing/>
        <w:jc w:val="both"/>
        <w:rPr>
          <w:rFonts w:cstheme="minorHAnsi"/>
        </w:rPr>
      </w:pPr>
    </w:p>
    <w:p w14:paraId="3CDD4DF3" w14:textId="42F60383" w:rsidR="003A2EC6" w:rsidRDefault="008A041A" w:rsidP="00694251">
      <w:pPr>
        <w:spacing w:after="0"/>
        <w:contextualSpacing/>
        <w:jc w:val="both"/>
        <w:rPr>
          <w:rFonts w:cstheme="minorHAnsi"/>
        </w:rPr>
      </w:pPr>
      <w:r w:rsidRPr="001C24AD">
        <w:rPr>
          <w:rFonts w:cstheme="minorHAnsi"/>
        </w:rPr>
        <w:t>V</w:t>
      </w:r>
      <w:r w:rsidR="004F0F87" w:rsidRPr="001C24AD">
        <w:rPr>
          <w:rFonts w:cstheme="minorHAnsi"/>
        </w:rPr>
        <w:t xml:space="preserve"> Teplicích </w:t>
      </w:r>
      <w:r w:rsidR="009C59B8">
        <w:rPr>
          <w:rFonts w:cstheme="minorHAnsi"/>
        </w:rPr>
        <w:t>20</w:t>
      </w:r>
      <w:r w:rsidR="004F0F87" w:rsidRPr="001C24AD">
        <w:rPr>
          <w:rFonts w:cstheme="minorHAnsi"/>
        </w:rPr>
        <w:t>.</w:t>
      </w:r>
      <w:r w:rsidR="00564E2E" w:rsidRPr="001C24AD">
        <w:rPr>
          <w:rFonts w:cstheme="minorHAnsi"/>
        </w:rPr>
        <w:t xml:space="preserve"> </w:t>
      </w:r>
      <w:r w:rsidR="009C59B8">
        <w:rPr>
          <w:rFonts w:cstheme="minorHAnsi"/>
        </w:rPr>
        <w:t>6</w:t>
      </w:r>
      <w:r w:rsidR="004F0F87" w:rsidRPr="001C24AD">
        <w:rPr>
          <w:rFonts w:cstheme="minorHAnsi"/>
        </w:rPr>
        <w:t>.</w:t>
      </w:r>
      <w:r w:rsidR="004B16B4" w:rsidRPr="001C24AD">
        <w:rPr>
          <w:rFonts w:cstheme="minorHAnsi"/>
        </w:rPr>
        <w:t xml:space="preserve"> </w:t>
      </w:r>
      <w:r w:rsidR="004F0F87" w:rsidRPr="001C24AD">
        <w:rPr>
          <w:rFonts w:cstheme="minorHAnsi"/>
        </w:rPr>
        <w:t>20</w:t>
      </w:r>
      <w:r w:rsidR="00364678" w:rsidRPr="001C24AD">
        <w:rPr>
          <w:rFonts w:cstheme="minorHAnsi"/>
        </w:rPr>
        <w:t>2</w:t>
      </w:r>
      <w:r w:rsidR="000B3137">
        <w:rPr>
          <w:rFonts w:cstheme="minorHAnsi"/>
        </w:rPr>
        <w:t>6</w:t>
      </w:r>
      <w:r w:rsidRPr="001C24AD">
        <w:rPr>
          <w:rFonts w:cstheme="minorHAnsi"/>
        </w:rPr>
        <w:t xml:space="preserve">          </w:t>
      </w:r>
      <w:r w:rsidR="004B16B4" w:rsidRPr="001C24AD">
        <w:rPr>
          <w:rFonts w:cstheme="minorHAnsi"/>
        </w:rPr>
        <w:t xml:space="preserve">              </w:t>
      </w:r>
    </w:p>
    <w:p w14:paraId="533EFC2A" w14:textId="11044A4F" w:rsidR="003C6D88" w:rsidRPr="001C24AD" w:rsidRDefault="004F0F87" w:rsidP="00694251">
      <w:pPr>
        <w:spacing w:after="0"/>
        <w:contextualSpacing/>
        <w:jc w:val="both"/>
        <w:rPr>
          <w:rFonts w:cstheme="minorHAnsi"/>
        </w:rPr>
      </w:pPr>
      <w:r w:rsidRPr="001C24AD">
        <w:rPr>
          <w:rFonts w:cstheme="minorHAnsi"/>
        </w:rPr>
        <w:t>Zpracoval</w:t>
      </w:r>
      <w:r w:rsidR="00F2226A" w:rsidRPr="001C24AD">
        <w:rPr>
          <w:rFonts w:cstheme="minorHAnsi"/>
        </w:rPr>
        <w:t>a</w:t>
      </w:r>
      <w:r w:rsidRPr="001C24AD">
        <w:rPr>
          <w:rFonts w:cstheme="minorHAnsi"/>
        </w:rPr>
        <w:t xml:space="preserve">: </w:t>
      </w:r>
      <w:r w:rsidR="001F2E38" w:rsidRPr="001C24AD">
        <w:rPr>
          <w:rFonts w:cstheme="minorHAnsi"/>
        </w:rPr>
        <w:t>Bc. Kateřina Holzknechtová</w:t>
      </w:r>
      <w:r w:rsidR="005C405C" w:rsidRPr="001C24AD">
        <w:rPr>
          <w:rFonts w:cstheme="minorHAnsi"/>
        </w:rPr>
        <w:t>, projektov</w:t>
      </w:r>
      <w:r w:rsidR="001C24AD">
        <w:rPr>
          <w:rFonts w:cstheme="minorHAnsi"/>
        </w:rPr>
        <w:t>á</w:t>
      </w:r>
      <w:r w:rsidR="005C405C" w:rsidRPr="001C24AD">
        <w:rPr>
          <w:rFonts w:cstheme="minorHAnsi"/>
        </w:rPr>
        <w:t xml:space="preserve"> manažer</w:t>
      </w:r>
      <w:r w:rsidR="001C24AD">
        <w:rPr>
          <w:rFonts w:cstheme="minorHAnsi"/>
        </w:rPr>
        <w:t>ka FO</w:t>
      </w:r>
    </w:p>
    <w:sectPr w:rsidR="003C6D88" w:rsidRPr="001C24AD" w:rsidSect="00C80364">
      <w:footerReference w:type="default" r:id="rId8"/>
      <w:pgSz w:w="11906" w:h="16838"/>
      <w:pgMar w:top="993" w:right="1440" w:bottom="1440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9598D" w14:textId="77777777" w:rsidR="008A4BC2" w:rsidRDefault="008A4BC2" w:rsidP="008A4BC2">
      <w:pPr>
        <w:spacing w:after="0" w:line="240" w:lineRule="auto"/>
      </w:pPr>
      <w:r>
        <w:separator/>
      </w:r>
    </w:p>
  </w:endnote>
  <w:endnote w:type="continuationSeparator" w:id="0">
    <w:p w14:paraId="246D455C" w14:textId="77777777" w:rsidR="008A4BC2" w:rsidRDefault="008A4BC2" w:rsidP="008A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605681"/>
      <w:docPartObj>
        <w:docPartGallery w:val="Page Numbers (Bottom of Page)"/>
        <w:docPartUnique/>
      </w:docPartObj>
    </w:sdtPr>
    <w:sdtEndPr/>
    <w:sdtContent>
      <w:p w14:paraId="6BA0C4A1" w14:textId="77777777" w:rsidR="00A979B9" w:rsidRDefault="00A979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39">
          <w:rPr>
            <w:noProof/>
          </w:rPr>
          <w:t>1</w:t>
        </w:r>
        <w:r>
          <w:fldChar w:fldCharType="end"/>
        </w:r>
      </w:p>
    </w:sdtContent>
  </w:sdt>
  <w:p w14:paraId="11A44D80" w14:textId="77777777" w:rsidR="00A979B9" w:rsidRDefault="00A979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CC16F" w14:textId="77777777" w:rsidR="008A4BC2" w:rsidRDefault="008A4BC2" w:rsidP="008A4BC2">
      <w:pPr>
        <w:spacing w:after="0" w:line="240" w:lineRule="auto"/>
      </w:pPr>
      <w:r>
        <w:separator/>
      </w:r>
    </w:p>
  </w:footnote>
  <w:footnote w:type="continuationSeparator" w:id="0">
    <w:p w14:paraId="55F83AAB" w14:textId="77777777" w:rsidR="008A4BC2" w:rsidRDefault="008A4BC2" w:rsidP="008A4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5187"/>
    <w:multiLevelType w:val="hybridMultilevel"/>
    <w:tmpl w:val="91A874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2499"/>
    <w:multiLevelType w:val="multilevel"/>
    <w:tmpl w:val="51C6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859B0"/>
    <w:multiLevelType w:val="hybridMultilevel"/>
    <w:tmpl w:val="EA64BC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3FA85DA7"/>
    <w:multiLevelType w:val="hybridMultilevel"/>
    <w:tmpl w:val="334A2B8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A62638"/>
    <w:multiLevelType w:val="multilevel"/>
    <w:tmpl w:val="BC0CA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EE"/>
    <w:rsid w:val="000058AC"/>
    <w:rsid w:val="00057496"/>
    <w:rsid w:val="00070A6D"/>
    <w:rsid w:val="000827DD"/>
    <w:rsid w:val="00084604"/>
    <w:rsid w:val="00084A9A"/>
    <w:rsid w:val="000912C9"/>
    <w:rsid w:val="00093C03"/>
    <w:rsid w:val="000953B7"/>
    <w:rsid w:val="000A07F1"/>
    <w:rsid w:val="000A13EE"/>
    <w:rsid w:val="000B3137"/>
    <w:rsid w:val="000B53BA"/>
    <w:rsid w:val="000E2A93"/>
    <w:rsid w:val="000E40F7"/>
    <w:rsid w:val="00103C37"/>
    <w:rsid w:val="001076BD"/>
    <w:rsid w:val="00115D4F"/>
    <w:rsid w:val="00127AEF"/>
    <w:rsid w:val="00147198"/>
    <w:rsid w:val="00153907"/>
    <w:rsid w:val="00153A66"/>
    <w:rsid w:val="001976C9"/>
    <w:rsid w:val="001A0C3F"/>
    <w:rsid w:val="001A1C7E"/>
    <w:rsid w:val="001B2703"/>
    <w:rsid w:val="001C24AD"/>
    <w:rsid w:val="001E6D9C"/>
    <w:rsid w:val="001F2E38"/>
    <w:rsid w:val="00216B03"/>
    <w:rsid w:val="00221154"/>
    <w:rsid w:val="002336BF"/>
    <w:rsid w:val="00235F39"/>
    <w:rsid w:val="00255AED"/>
    <w:rsid w:val="00257778"/>
    <w:rsid w:val="00272DEC"/>
    <w:rsid w:val="00275230"/>
    <w:rsid w:val="0027525A"/>
    <w:rsid w:val="002D14AF"/>
    <w:rsid w:val="002D5CCC"/>
    <w:rsid w:val="002E03DC"/>
    <w:rsid w:val="002F303D"/>
    <w:rsid w:val="00315A16"/>
    <w:rsid w:val="003349EF"/>
    <w:rsid w:val="00337C31"/>
    <w:rsid w:val="00364678"/>
    <w:rsid w:val="00367FBE"/>
    <w:rsid w:val="00375E80"/>
    <w:rsid w:val="00386278"/>
    <w:rsid w:val="0038664D"/>
    <w:rsid w:val="00390A25"/>
    <w:rsid w:val="003A2EC6"/>
    <w:rsid w:val="003B3B45"/>
    <w:rsid w:val="003C504B"/>
    <w:rsid w:val="003C6D88"/>
    <w:rsid w:val="003D620D"/>
    <w:rsid w:val="003E7326"/>
    <w:rsid w:val="00426DE8"/>
    <w:rsid w:val="004373B9"/>
    <w:rsid w:val="00456ADC"/>
    <w:rsid w:val="00477652"/>
    <w:rsid w:val="004B16B4"/>
    <w:rsid w:val="004F0F87"/>
    <w:rsid w:val="005124D5"/>
    <w:rsid w:val="00526EE6"/>
    <w:rsid w:val="00531DBA"/>
    <w:rsid w:val="00551495"/>
    <w:rsid w:val="0056104A"/>
    <w:rsid w:val="005640E3"/>
    <w:rsid w:val="00564E2E"/>
    <w:rsid w:val="0058305B"/>
    <w:rsid w:val="0059795D"/>
    <w:rsid w:val="005A3CC8"/>
    <w:rsid w:val="005A5708"/>
    <w:rsid w:val="005B0E53"/>
    <w:rsid w:val="005B22DD"/>
    <w:rsid w:val="005C405C"/>
    <w:rsid w:val="005D1A3F"/>
    <w:rsid w:val="006365D9"/>
    <w:rsid w:val="0063741D"/>
    <w:rsid w:val="00655CD2"/>
    <w:rsid w:val="00663375"/>
    <w:rsid w:val="00665A1E"/>
    <w:rsid w:val="006717FA"/>
    <w:rsid w:val="006722BE"/>
    <w:rsid w:val="00690B8F"/>
    <w:rsid w:val="00694251"/>
    <w:rsid w:val="006B45A3"/>
    <w:rsid w:val="006D5088"/>
    <w:rsid w:val="006D5506"/>
    <w:rsid w:val="007376EC"/>
    <w:rsid w:val="00770182"/>
    <w:rsid w:val="00773078"/>
    <w:rsid w:val="00791D36"/>
    <w:rsid w:val="00795166"/>
    <w:rsid w:val="007D4E1C"/>
    <w:rsid w:val="008179B5"/>
    <w:rsid w:val="0082192B"/>
    <w:rsid w:val="00822CE3"/>
    <w:rsid w:val="008323EC"/>
    <w:rsid w:val="00885DC1"/>
    <w:rsid w:val="008A041A"/>
    <w:rsid w:val="008A4BC2"/>
    <w:rsid w:val="0094415A"/>
    <w:rsid w:val="00947C72"/>
    <w:rsid w:val="00951F55"/>
    <w:rsid w:val="00964F09"/>
    <w:rsid w:val="009852E6"/>
    <w:rsid w:val="009A0165"/>
    <w:rsid w:val="009B013C"/>
    <w:rsid w:val="009C45A2"/>
    <w:rsid w:val="009C59B8"/>
    <w:rsid w:val="009F4D5A"/>
    <w:rsid w:val="00A01CAC"/>
    <w:rsid w:val="00A0699E"/>
    <w:rsid w:val="00A143A1"/>
    <w:rsid w:val="00A252C1"/>
    <w:rsid w:val="00A5332E"/>
    <w:rsid w:val="00A534EA"/>
    <w:rsid w:val="00A65643"/>
    <w:rsid w:val="00A76E6E"/>
    <w:rsid w:val="00A82477"/>
    <w:rsid w:val="00A829E0"/>
    <w:rsid w:val="00A861A3"/>
    <w:rsid w:val="00A95483"/>
    <w:rsid w:val="00A967AE"/>
    <w:rsid w:val="00A979B9"/>
    <w:rsid w:val="00AA4213"/>
    <w:rsid w:val="00AB1619"/>
    <w:rsid w:val="00AD0560"/>
    <w:rsid w:val="00AE2C1D"/>
    <w:rsid w:val="00AE725B"/>
    <w:rsid w:val="00AF0BBB"/>
    <w:rsid w:val="00B23B6D"/>
    <w:rsid w:val="00B3539C"/>
    <w:rsid w:val="00B73483"/>
    <w:rsid w:val="00BA5320"/>
    <w:rsid w:val="00BB0C0B"/>
    <w:rsid w:val="00BB1DC3"/>
    <w:rsid w:val="00BC0AA3"/>
    <w:rsid w:val="00BC5AB3"/>
    <w:rsid w:val="00BD4384"/>
    <w:rsid w:val="00C24227"/>
    <w:rsid w:val="00C24774"/>
    <w:rsid w:val="00C308C0"/>
    <w:rsid w:val="00C30FBE"/>
    <w:rsid w:val="00C40C3E"/>
    <w:rsid w:val="00C40D25"/>
    <w:rsid w:val="00C466D3"/>
    <w:rsid w:val="00C80364"/>
    <w:rsid w:val="00C8498C"/>
    <w:rsid w:val="00CA1514"/>
    <w:rsid w:val="00CD6342"/>
    <w:rsid w:val="00CD6771"/>
    <w:rsid w:val="00CD7EBD"/>
    <w:rsid w:val="00CE09AC"/>
    <w:rsid w:val="00CF32CA"/>
    <w:rsid w:val="00D11FCC"/>
    <w:rsid w:val="00D370F6"/>
    <w:rsid w:val="00D46927"/>
    <w:rsid w:val="00D90F5C"/>
    <w:rsid w:val="00DA1134"/>
    <w:rsid w:val="00DA5901"/>
    <w:rsid w:val="00DA769A"/>
    <w:rsid w:val="00DB4B81"/>
    <w:rsid w:val="00DD1A27"/>
    <w:rsid w:val="00E1117E"/>
    <w:rsid w:val="00E17A0C"/>
    <w:rsid w:val="00E17A24"/>
    <w:rsid w:val="00E548E6"/>
    <w:rsid w:val="00E556C2"/>
    <w:rsid w:val="00E87162"/>
    <w:rsid w:val="00EC77E1"/>
    <w:rsid w:val="00F012A0"/>
    <w:rsid w:val="00F04489"/>
    <w:rsid w:val="00F2226A"/>
    <w:rsid w:val="00F25C60"/>
    <w:rsid w:val="00F3043B"/>
    <w:rsid w:val="00F44A35"/>
    <w:rsid w:val="00F56294"/>
    <w:rsid w:val="00F66190"/>
    <w:rsid w:val="00F6680F"/>
    <w:rsid w:val="00F76A47"/>
    <w:rsid w:val="00F80B1C"/>
    <w:rsid w:val="00F82404"/>
    <w:rsid w:val="00FA2C6B"/>
    <w:rsid w:val="00FB411F"/>
    <w:rsid w:val="00FC26EA"/>
    <w:rsid w:val="00FC7FD8"/>
    <w:rsid w:val="00FD0AC8"/>
    <w:rsid w:val="00FD4756"/>
    <w:rsid w:val="00FD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42519D"/>
  <w15:docId w15:val="{DF449506-58A8-4A5A-B3F1-469FDAA4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076BD"/>
    <w:rPr>
      <w:color w:val="0000FF" w:themeColor="hyperlink"/>
      <w:u w:val="single"/>
    </w:rPr>
  </w:style>
  <w:style w:type="character" w:styleId="Zdraznn">
    <w:name w:val="Emphasis"/>
    <w:basedOn w:val="Standardnpsmoodstavce"/>
    <w:uiPriority w:val="99"/>
    <w:qFormat/>
    <w:rsid w:val="00690B8F"/>
    <w:rPr>
      <w:i/>
      <w:iCs/>
    </w:rPr>
  </w:style>
  <w:style w:type="character" w:styleId="Siln">
    <w:name w:val="Strong"/>
    <w:basedOn w:val="Standardnpsmoodstavce"/>
    <w:uiPriority w:val="22"/>
    <w:qFormat/>
    <w:rsid w:val="00690B8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5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58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477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179B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4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4BC2"/>
  </w:style>
  <w:style w:type="paragraph" w:styleId="Zpat">
    <w:name w:val="footer"/>
    <w:basedOn w:val="Normln"/>
    <w:link w:val="ZpatChar"/>
    <w:uiPriority w:val="99"/>
    <w:unhideWhenUsed/>
    <w:rsid w:val="008A4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2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315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MgTP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Kimmerová Iva</dc:creator>
  <cp:lastModifiedBy>Holzknechtová Kateřina Bc.</cp:lastModifiedBy>
  <cp:revision>89</cp:revision>
  <cp:lastPrinted>2019-12-12T15:06:00Z</cp:lastPrinted>
  <dcterms:created xsi:type="dcterms:W3CDTF">2022-09-22T09:25:00Z</dcterms:created>
  <dcterms:modified xsi:type="dcterms:W3CDTF">2026-09-23T15:03:00Z</dcterms:modified>
</cp:coreProperties>
</file>